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14D" w:rsidRDefault="006617BF">
      <w:pPr>
        <w:spacing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003365"/>
          <w:sz w:val="40"/>
        </w:rPr>
        <w:t>STEM - Vicenza Middle School STEM Fair</w:t>
      </w:r>
    </w:p>
    <w:p w:rsidR="00F9014D" w:rsidRDefault="006617BF">
      <w:pPr>
        <w:spacing w:line="240" w:lineRule="auto"/>
        <w:jc w:val="center"/>
      </w:pPr>
      <w:r>
        <w:rPr>
          <w:b/>
          <w:i/>
          <w:color w:val="003365"/>
          <w:sz w:val="32"/>
        </w:rPr>
        <w:t>Judge’s Scoring Sheet</w:t>
      </w:r>
    </w:p>
    <w:p w:rsidR="00F9014D" w:rsidRDefault="00F9014D">
      <w:pPr>
        <w:spacing w:line="240" w:lineRule="auto"/>
        <w:jc w:val="center"/>
      </w:pPr>
    </w:p>
    <w:p w:rsidR="00F9014D" w:rsidRDefault="006617BF">
      <w:pPr>
        <w:spacing w:line="240" w:lineRule="auto"/>
      </w:pPr>
      <w:r>
        <w:rPr>
          <w:b/>
          <w:color w:val="003365"/>
          <w:sz w:val="24"/>
        </w:rPr>
        <w:t>Project # ________</w:t>
      </w:r>
      <w:r>
        <w:rPr>
          <w:b/>
          <w:color w:val="003365"/>
          <w:sz w:val="24"/>
        </w:rPr>
        <w:tab/>
      </w:r>
      <w:r>
        <w:rPr>
          <w:b/>
          <w:color w:val="003365"/>
          <w:sz w:val="24"/>
        </w:rPr>
        <w:tab/>
      </w:r>
      <w:r>
        <w:rPr>
          <w:b/>
          <w:color w:val="003365"/>
          <w:sz w:val="24"/>
        </w:rPr>
        <w:tab/>
        <w:t>Area of Science:  ____________________________</w:t>
      </w:r>
    </w:p>
    <w:p w:rsidR="00F9014D" w:rsidRDefault="00F9014D">
      <w:pPr>
        <w:spacing w:line="240" w:lineRule="auto"/>
      </w:pPr>
    </w:p>
    <w:p w:rsidR="00F9014D" w:rsidRDefault="006617BF">
      <w:pPr>
        <w:spacing w:line="240" w:lineRule="auto"/>
      </w:pPr>
      <w:r>
        <w:rPr>
          <w:b/>
          <w:color w:val="003365"/>
          <w:sz w:val="24"/>
        </w:rPr>
        <w:t>Project Title:   _________________________________________________________</w:t>
      </w:r>
    </w:p>
    <w:p w:rsidR="00F9014D" w:rsidRDefault="00F9014D">
      <w:pPr>
        <w:spacing w:line="240" w:lineRule="auto"/>
      </w:pPr>
    </w:p>
    <w:p w:rsidR="00F9014D" w:rsidRDefault="00F9014D">
      <w:pPr>
        <w:spacing w:line="240" w:lineRule="auto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5"/>
        <w:gridCol w:w="1035"/>
        <w:gridCol w:w="900"/>
      </w:tblGrid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  <w:color w:val="003365"/>
                <w:sz w:val="24"/>
              </w:rPr>
              <w:t>STEM Project Elements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i/>
                <w:color w:val="003365"/>
                <w:sz w:val="20"/>
              </w:rPr>
              <w:t>Points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i/>
                <w:color w:val="003365"/>
                <w:sz w:val="24"/>
              </w:rPr>
              <w:t>Score</w:t>
            </w: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>Presentation:</w:t>
            </w:r>
          </w:p>
          <w:p w:rsidR="00F9014D" w:rsidRDefault="006617BF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  <w:color w:val="003365"/>
                <w:sz w:val="20"/>
              </w:rPr>
            </w:pPr>
            <w:r>
              <w:rPr>
                <w:b/>
                <w:color w:val="003365"/>
                <w:sz w:val="20"/>
              </w:rPr>
              <w:t>Neatness</w:t>
            </w:r>
          </w:p>
          <w:p w:rsidR="00F9014D" w:rsidRDefault="006617BF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  <w:color w:val="003365"/>
                <w:sz w:val="20"/>
              </w:rPr>
            </w:pPr>
            <w:r>
              <w:rPr>
                <w:b/>
                <w:color w:val="003365"/>
                <w:sz w:val="20"/>
              </w:rPr>
              <w:t>Clarity of Text</w:t>
            </w:r>
          </w:p>
          <w:p w:rsidR="00F9014D" w:rsidRDefault="006617BF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  <w:color w:val="003365"/>
                <w:sz w:val="20"/>
              </w:rPr>
            </w:pPr>
            <w:r>
              <w:rPr>
                <w:b/>
                <w:color w:val="003365"/>
                <w:sz w:val="20"/>
              </w:rPr>
              <w:t>Use of images, graphics, tables and graphs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>Problem Statement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 xml:space="preserve">Testable Question:  references a cause and effect relationship and a 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 xml:space="preserve">                                      measurable change               OR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>Proposed Solution/Invention:  references a specific outcome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 xml:space="preserve">  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Background Research </w:t>
            </w:r>
            <w:r>
              <w:rPr>
                <w:b/>
                <w:color w:val="003365"/>
                <w:sz w:val="20"/>
              </w:rPr>
              <w:t>is diverse, multiple sources, works cited; stated in an ABSTRACT or Paragraph summary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HYPOTHESIS </w:t>
            </w:r>
            <w:r>
              <w:rPr>
                <w:b/>
                <w:color w:val="003365"/>
                <w:sz w:val="20"/>
              </w:rPr>
              <w:t>is based on background research and stated as an “If…., then….” statement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MATERIALS </w:t>
            </w:r>
            <w:r>
              <w:rPr>
                <w:b/>
                <w:color w:val="003365"/>
                <w:sz w:val="20"/>
              </w:rPr>
              <w:t>are appropriate and a detailed list is given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PROCEDURE </w:t>
            </w:r>
            <w:r>
              <w:rPr>
                <w:b/>
                <w:color w:val="003365"/>
                <w:sz w:val="20"/>
              </w:rPr>
              <w:t>is sequential and describes the investigation clearly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VARIABLES </w:t>
            </w:r>
            <w:r>
              <w:rPr>
                <w:b/>
                <w:color w:val="003365"/>
                <w:sz w:val="20"/>
              </w:rPr>
              <w:t>are clearly defined (independent, depe</w:t>
            </w:r>
            <w:r>
              <w:rPr>
                <w:b/>
                <w:color w:val="003365"/>
                <w:sz w:val="20"/>
              </w:rPr>
              <w:t>ndent, controlled) - may be worded as “What was changed,” “What I measured,” and “What was kept the same”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DATA 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>Quantitative:  observations stated in numerical terms using, standard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 xml:space="preserve">                                    metric units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>Qualitative:  observations using words, descriptions of physical or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 xml:space="preserve">                                    behavioral changes using the five senses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 xml:space="preserve">CONCLUSIONS </w:t>
            </w:r>
            <w:r>
              <w:rPr>
                <w:b/>
                <w:color w:val="003365"/>
                <w:sz w:val="20"/>
              </w:rPr>
              <w:t>are based on the analysis of the data; acceptance or rejection of hypothesis or success of sol</w:t>
            </w:r>
            <w:r>
              <w:rPr>
                <w:b/>
                <w:color w:val="003365"/>
                <w:sz w:val="20"/>
              </w:rPr>
              <w:t xml:space="preserve">ution/invention is stated; </w:t>
            </w:r>
          </w:p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0"/>
              </w:rPr>
              <w:t>ANALYSIS describes the trends or patterns found in the data; includes any uncertainties or suggestions for further efforts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  <w:jc w:val="center"/>
            </w:pPr>
            <w:r>
              <w:rPr>
                <w:b/>
                <w:color w:val="003365"/>
                <w:sz w:val="28"/>
              </w:rPr>
              <w:t>20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  <w:tr w:rsidR="00F9014D"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6617BF">
            <w:pPr>
              <w:widowControl w:val="0"/>
              <w:spacing w:line="240" w:lineRule="auto"/>
            </w:pPr>
            <w:r>
              <w:rPr>
                <w:b/>
                <w:color w:val="003365"/>
                <w:sz w:val="24"/>
              </w:rPr>
              <w:t>TOTAL SCORE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14D" w:rsidRDefault="00F9014D">
            <w:pPr>
              <w:widowControl w:val="0"/>
              <w:spacing w:line="240" w:lineRule="auto"/>
            </w:pPr>
          </w:p>
        </w:tc>
      </w:tr>
    </w:tbl>
    <w:p w:rsidR="00F9014D" w:rsidRDefault="00F9014D">
      <w:pPr>
        <w:spacing w:line="240" w:lineRule="auto"/>
      </w:pPr>
    </w:p>
    <w:p w:rsidR="00F9014D" w:rsidRDefault="006617BF">
      <w:pPr>
        <w:spacing w:line="240" w:lineRule="auto"/>
      </w:pPr>
      <w:r>
        <w:rPr>
          <w:b/>
          <w:color w:val="003365"/>
          <w:sz w:val="24"/>
        </w:rPr>
        <w:t>Judge’s Comments to the Student:</w:t>
      </w:r>
    </w:p>
    <w:sectPr w:rsidR="00F90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C4E"/>
    <w:multiLevelType w:val="multilevel"/>
    <w:tmpl w:val="9F565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014D"/>
    <w:rsid w:val="006617BF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DoDDS-E</cp:lastModifiedBy>
  <cp:revision>2</cp:revision>
  <dcterms:created xsi:type="dcterms:W3CDTF">2015-03-16T08:01:00Z</dcterms:created>
  <dcterms:modified xsi:type="dcterms:W3CDTF">2015-03-16T08:01:00Z</dcterms:modified>
</cp:coreProperties>
</file>