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6" w:rsidRPr="00703C26" w:rsidRDefault="00703C26" w:rsidP="00703C26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703C26">
        <w:rPr>
          <w:b/>
          <w:sz w:val="36"/>
          <w:szCs w:val="36"/>
        </w:rPr>
        <w:t>Health 6</w:t>
      </w:r>
    </w:p>
    <w:p w:rsidR="00703C26" w:rsidRPr="00703C26" w:rsidRDefault="00703C26" w:rsidP="00703C26">
      <w:pPr>
        <w:spacing w:after="0"/>
        <w:jc w:val="center"/>
        <w:rPr>
          <w:b/>
          <w:sz w:val="36"/>
          <w:szCs w:val="36"/>
        </w:rPr>
      </w:pPr>
      <w:r w:rsidRPr="00703C26">
        <w:rPr>
          <w:b/>
          <w:sz w:val="36"/>
          <w:szCs w:val="36"/>
        </w:rPr>
        <w:t>Family Life and Human Sexuality</w:t>
      </w:r>
    </w:p>
    <w:p w:rsidR="00703C26" w:rsidRPr="00703C26" w:rsidRDefault="00703C26" w:rsidP="00703C26">
      <w:pPr>
        <w:shd w:val="clear" w:color="auto" w:fill="FFFFFF"/>
        <w:spacing w:before="312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</w:rPr>
      </w:pPr>
      <w:r w:rsidRPr="00703C26">
        <w:rPr>
          <w:rFonts w:ascii="Verdana" w:eastAsia="Times New Roman" w:hAnsi="Verdana" w:cs="Times New Roman"/>
          <w:b/>
          <w:bCs/>
          <w:color w:val="000000"/>
        </w:rPr>
        <w:t xml:space="preserve">Welcome to </w:t>
      </w:r>
      <w:hyperlink r:id="rId5" w:history="1">
        <w:r w:rsidRPr="00703C26">
          <w:rPr>
            <w:rStyle w:val="Hyperlink"/>
            <w:rFonts w:ascii="Verdana" w:eastAsia="Times New Roman" w:hAnsi="Verdana" w:cs="Times New Roman"/>
            <w:b/>
            <w:bCs/>
          </w:rPr>
          <w:t>TeensHealth</w:t>
        </w:r>
      </w:hyperlink>
    </w:p>
    <w:p w:rsidR="00703C26" w:rsidRDefault="00703C26" w:rsidP="00703C26">
      <w:pPr>
        <w:shd w:val="clear" w:color="auto" w:fill="FFFFFF"/>
        <w:spacing w:before="240"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3C26">
        <w:rPr>
          <w:rFonts w:ascii="Verdana" w:eastAsia="Times New Roman" w:hAnsi="Verdana" w:cs="Times New Roman"/>
          <w:color w:val="000000"/>
          <w:sz w:val="18"/>
          <w:szCs w:val="18"/>
        </w:rPr>
        <w:t>We're a safe, private place for teens who need honest, accurate information and advice about health, emotions, and life. TeensHealth is accessible 24 hours a day so you can get the doctor-approved information you need to make educated decisions — or help a friend who needs advice. There's a lot of confusing, misleading, and just plain wrong health information on the Web. Our mission is to tell it to you straight.</w:t>
      </w:r>
    </w:p>
    <w:p w:rsidR="00703C26" w:rsidRPr="00703C26" w:rsidRDefault="00703C26" w:rsidP="00703C26">
      <w:pPr>
        <w:spacing w:after="0"/>
        <w:rPr>
          <w:b/>
          <w:i/>
          <w:sz w:val="28"/>
          <w:szCs w:val="28"/>
        </w:rPr>
      </w:pPr>
      <w:r w:rsidRPr="00703C26">
        <w:rPr>
          <w:b/>
          <w:i/>
          <w:sz w:val="28"/>
          <w:szCs w:val="28"/>
        </w:rPr>
        <w:t>Chapter 9</w:t>
      </w:r>
      <w:r>
        <w:rPr>
          <w:b/>
          <w:i/>
          <w:sz w:val="28"/>
          <w:szCs w:val="28"/>
        </w:rPr>
        <w:t>:  Growth and Development</w:t>
      </w:r>
    </w:p>
    <w:p w:rsidR="00703C26" w:rsidRP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703C26">
        <w:rPr>
          <w:rFonts w:eastAsia="Times New Roman" w:cs="Times New Roman"/>
          <w:b/>
          <w:color w:val="000000"/>
          <w:sz w:val="28"/>
          <w:szCs w:val="28"/>
        </w:rPr>
        <w:t>Lesson 1:  Human Reproduction (pages 192-195)</w:t>
      </w: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6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Reproductive System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</w:p>
    <w:p w:rsidR="00703C26" w:rsidRP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703C26">
        <w:rPr>
          <w:rFonts w:eastAsia="Times New Roman" w:cs="Times New Roman"/>
          <w:b/>
          <w:color w:val="000000"/>
          <w:sz w:val="28"/>
          <w:szCs w:val="28"/>
        </w:rPr>
        <w:t>Lesson 2:  Before You Were Born (pages 196-197)</w:t>
      </w: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7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Babies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8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Fetal Development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</w:p>
    <w:p w:rsidR="00703C26" w:rsidRP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703C26">
        <w:rPr>
          <w:rFonts w:eastAsia="Times New Roman" w:cs="Times New Roman"/>
          <w:b/>
          <w:color w:val="000000"/>
          <w:sz w:val="28"/>
          <w:szCs w:val="28"/>
        </w:rPr>
        <w:t>Lesson 3:  Infancy and Childhood (pages 198-199)</w:t>
      </w: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9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Infancy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</w:p>
    <w:p w:rsidR="00703C26" w:rsidRP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:rsidR="00703C26" w:rsidRP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703C26">
        <w:rPr>
          <w:rFonts w:eastAsia="Times New Roman" w:cs="Times New Roman"/>
          <w:b/>
          <w:color w:val="000000"/>
          <w:sz w:val="28"/>
          <w:szCs w:val="28"/>
        </w:rPr>
        <w:t>Lesson 4:  Adolescence (pages 200-203)</w:t>
      </w: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0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Adolescence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1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Endocrine System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2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Puberty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3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Hormones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4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Menstruation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5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Growth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6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Acne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</w:p>
    <w:p w:rsidR="00703C26" w:rsidRP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703C26">
        <w:rPr>
          <w:rFonts w:eastAsia="Times New Roman" w:cs="Times New Roman"/>
          <w:b/>
          <w:color w:val="000000"/>
          <w:sz w:val="28"/>
          <w:szCs w:val="28"/>
        </w:rPr>
        <w:t>Lesson 5:  Adulthood, Aging, and Death (pages 204-207)</w:t>
      </w: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</w:t>
      </w:r>
      <w:hyperlink r:id="rId17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 xml:space="preserve"> Aging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8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Adulthood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BrainPop video:  </w:t>
      </w:r>
      <w:hyperlink r:id="rId19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Motherhood</w:t>
        </w:r>
      </w:hyperlink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703C26">
        <w:rPr>
          <w:rFonts w:eastAsia="Times New Roman" w:cs="Times New Roman"/>
          <w:b/>
          <w:i/>
          <w:color w:val="000000"/>
          <w:sz w:val="28"/>
          <w:szCs w:val="28"/>
        </w:rPr>
        <w:t>Chapter 10:  Controlling Disease</w:t>
      </w:r>
    </w:p>
    <w:p w:rsid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Lesson 4:  Sexually Transmitted Diseases (pages 224-227)</w:t>
      </w:r>
    </w:p>
    <w:p w:rsidR="00703C26" w:rsidRPr="00703C26" w:rsidRDefault="00703C26" w:rsidP="00703C26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ab/>
      </w:r>
      <w:r>
        <w:rPr>
          <w:rFonts w:eastAsia="Times New Roman" w:cs="Times New Roman"/>
          <w:b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 xml:space="preserve">BrainPop video:  </w:t>
      </w:r>
      <w:hyperlink r:id="rId20" w:history="1">
        <w:r w:rsidRPr="00703C26">
          <w:rPr>
            <w:rStyle w:val="Hyperlink"/>
            <w:rFonts w:eastAsia="Times New Roman" w:cs="Times New Roman"/>
            <w:sz w:val="28"/>
            <w:szCs w:val="28"/>
          </w:rPr>
          <w:t>AIDS</w:t>
        </w:r>
      </w:hyperlink>
    </w:p>
    <w:sectPr w:rsidR="00703C26" w:rsidRPr="00703C26" w:rsidSect="00703C2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6"/>
    <w:rsid w:val="00703C26"/>
    <w:rsid w:val="00BC457D"/>
    <w:rsid w:val="00D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3687">
      <w:bodyDiv w:val="1"/>
      <w:marLeft w:val="0"/>
      <w:marRight w:val="0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286">
                  <w:marLeft w:val="-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health/geneticsgrowthanddevelopment/fetaldevelopment/" TargetMode="External"/><Relationship Id="rId13" Type="http://schemas.openxmlformats.org/officeDocument/2006/relationships/hyperlink" Target="http://www.brainpop.com/health/bodysystems/hormones" TargetMode="External"/><Relationship Id="rId18" Type="http://schemas.openxmlformats.org/officeDocument/2006/relationships/hyperlink" Target="http://www.brainpop.com/health/geneticsgrowthanddevelopment/adulthoo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rainpop.com/health/geneticsgrowthanddevelopment/babies/" TargetMode="External"/><Relationship Id="rId12" Type="http://schemas.openxmlformats.org/officeDocument/2006/relationships/hyperlink" Target="http://www.brainpop.com/health/geneticsgrowthanddevelopment/puberty" TargetMode="External"/><Relationship Id="rId17" Type="http://schemas.openxmlformats.org/officeDocument/2006/relationships/hyperlink" Target="http://www.brainpop.com/health/geneticsgrowthanddevelopment/ag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rainpop.com/health/personalhealth/acne" TargetMode="External"/><Relationship Id="rId20" Type="http://schemas.openxmlformats.org/officeDocument/2006/relationships/hyperlink" Target="http://www.brainpop.com/health/diseasesinjuriesandconditions/aid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pop.com/health/bodysystems/reproductivesystem" TargetMode="External"/><Relationship Id="rId11" Type="http://schemas.openxmlformats.org/officeDocument/2006/relationships/hyperlink" Target="http://www.brainpop.com/health/bodysystems/endocrinesystem" TargetMode="External"/><Relationship Id="rId5" Type="http://schemas.openxmlformats.org/officeDocument/2006/relationships/hyperlink" Target="http://teenshealth.org/teen/" TargetMode="External"/><Relationship Id="rId15" Type="http://schemas.openxmlformats.org/officeDocument/2006/relationships/hyperlink" Target="http://www.brainpop.com/health/geneticsgrowthanddevelopment/growth" TargetMode="External"/><Relationship Id="rId10" Type="http://schemas.openxmlformats.org/officeDocument/2006/relationships/hyperlink" Target="http://www.brainpop.com/health/geneticsgrowthanddevelopment/adolescence" TargetMode="External"/><Relationship Id="rId19" Type="http://schemas.openxmlformats.org/officeDocument/2006/relationships/hyperlink" Target="http://www.brainpop.com/health/geneticsgrowthanddevelopment/motherh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pop.com/health/geneticsgrowthanddevelopment/infancy" TargetMode="External"/><Relationship Id="rId14" Type="http://schemas.openxmlformats.org/officeDocument/2006/relationships/hyperlink" Target="http://www.brainpop.com/health/personalhealth/perio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2015-08-27T17:55:00Z</dcterms:created>
  <dcterms:modified xsi:type="dcterms:W3CDTF">2015-08-27T17:55:00Z</dcterms:modified>
</cp:coreProperties>
</file>