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47" w:rsidRDefault="006C3147" w:rsidP="006C3147">
      <w:pPr>
        <w:spacing w:after="0"/>
        <w:jc w:val="center"/>
        <w:rPr>
          <w:b/>
          <w:sz w:val="44"/>
          <w:szCs w:val="44"/>
        </w:rPr>
      </w:pPr>
      <w:r w:rsidRPr="006C3147">
        <w:rPr>
          <w:b/>
          <w:sz w:val="44"/>
          <w:szCs w:val="44"/>
        </w:rPr>
        <w:t xml:space="preserve">Create a </w:t>
      </w:r>
      <w:proofErr w:type="spellStart"/>
      <w:r w:rsidRPr="006C3147">
        <w:rPr>
          <w:b/>
          <w:sz w:val="44"/>
          <w:szCs w:val="44"/>
        </w:rPr>
        <w:t>POWtoon</w:t>
      </w:r>
      <w:proofErr w:type="spellEnd"/>
      <w:r w:rsidRPr="006C3147">
        <w:rPr>
          <w:b/>
          <w:sz w:val="44"/>
          <w:szCs w:val="44"/>
        </w:rPr>
        <w:t xml:space="preserve"> that instructs the class in one of the following areas of Forces &amp; Motion.</w:t>
      </w:r>
    </w:p>
    <w:p w:rsidR="006C3147" w:rsidRPr="006C3147" w:rsidRDefault="006C3147" w:rsidP="006C3147">
      <w:pPr>
        <w:spacing w:after="0"/>
        <w:jc w:val="center"/>
        <w:rPr>
          <w:b/>
          <w:sz w:val="44"/>
          <w:szCs w:val="44"/>
        </w:rPr>
      </w:pPr>
    </w:p>
    <w:p w:rsidR="006C3147" w:rsidRPr="00832448" w:rsidRDefault="006C3147" w:rsidP="00832448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32448">
        <w:rPr>
          <w:sz w:val="28"/>
          <w:szCs w:val="28"/>
        </w:rPr>
        <w:t>Forces in Nature (</w:t>
      </w:r>
      <w:proofErr w:type="spellStart"/>
      <w:r w:rsidRPr="00832448">
        <w:rPr>
          <w:i/>
          <w:sz w:val="28"/>
          <w:szCs w:val="28"/>
        </w:rPr>
        <w:t>ScienceSaurus</w:t>
      </w:r>
      <w:proofErr w:type="spellEnd"/>
      <w:r w:rsidRPr="00832448">
        <w:rPr>
          <w:sz w:val="28"/>
          <w:szCs w:val="28"/>
        </w:rPr>
        <w:t>, sections 275-276)</w:t>
      </w:r>
    </w:p>
    <w:p w:rsidR="006C3147" w:rsidRPr="00832448" w:rsidRDefault="006C3147" w:rsidP="00832448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32448">
        <w:rPr>
          <w:sz w:val="28"/>
          <w:szCs w:val="28"/>
        </w:rPr>
        <w:t>Friction (</w:t>
      </w:r>
      <w:proofErr w:type="spellStart"/>
      <w:r w:rsidRPr="00832448">
        <w:rPr>
          <w:i/>
          <w:sz w:val="28"/>
          <w:szCs w:val="28"/>
        </w:rPr>
        <w:t>ScienceSaurus</w:t>
      </w:r>
      <w:proofErr w:type="spellEnd"/>
      <w:r w:rsidRPr="00832448">
        <w:rPr>
          <w:sz w:val="28"/>
          <w:szCs w:val="28"/>
        </w:rPr>
        <w:t>, sections 279)</w:t>
      </w:r>
    </w:p>
    <w:p w:rsidR="006C3147" w:rsidRPr="00832448" w:rsidRDefault="006C3147" w:rsidP="00832448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32448">
        <w:rPr>
          <w:sz w:val="28"/>
          <w:szCs w:val="28"/>
        </w:rPr>
        <w:t>Balanced and Unbalanced Forces (</w:t>
      </w:r>
      <w:proofErr w:type="spellStart"/>
      <w:r w:rsidRPr="00832448">
        <w:rPr>
          <w:i/>
          <w:sz w:val="28"/>
          <w:szCs w:val="28"/>
        </w:rPr>
        <w:t>ScienceSaurus</w:t>
      </w:r>
      <w:proofErr w:type="spellEnd"/>
      <w:r w:rsidRPr="00832448">
        <w:rPr>
          <w:sz w:val="28"/>
          <w:szCs w:val="28"/>
        </w:rPr>
        <w:t>, sections 280-282)</w:t>
      </w:r>
    </w:p>
    <w:p w:rsidR="006C3147" w:rsidRPr="00832448" w:rsidRDefault="006C3147" w:rsidP="00832448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32448">
        <w:rPr>
          <w:sz w:val="28"/>
          <w:szCs w:val="28"/>
        </w:rPr>
        <w:t>Newton’s First Law of Motion (</w:t>
      </w:r>
      <w:proofErr w:type="spellStart"/>
      <w:r w:rsidRPr="00832448">
        <w:rPr>
          <w:i/>
          <w:sz w:val="28"/>
          <w:szCs w:val="28"/>
        </w:rPr>
        <w:t>ScienceSaurus</w:t>
      </w:r>
      <w:proofErr w:type="spellEnd"/>
      <w:r w:rsidRPr="00832448">
        <w:rPr>
          <w:sz w:val="28"/>
          <w:szCs w:val="28"/>
        </w:rPr>
        <w:t>, sections 284)</w:t>
      </w:r>
    </w:p>
    <w:p w:rsidR="006C3147" w:rsidRPr="00832448" w:rsidRDefault="006C3147" w:rsidP="00832448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32448">
        <w:rPr>
          <w:sz w:val="28"/>
          <w:szCs w:val="28"/>
        </w:rPr>
        <w:t>Newton’s 2nd Law of Motion (</w:t>
      </w:r>
      <w:proofErr w:type="spellStart"/>
      <w:r w:rsidRPr="00832448">
        <w:rPr>
          <w:i/>
          <w:sz w:val="28"/>
          <w:szCs w:val="28"/>
        </w:rPr>
        <w:t>ScienceSaurus</w:t>
      </w:r>
      <w:proofErr w:type="spellEnd"/>
      <w:r w:rsidRPr="00832448">
        <w:rPr>
          <w:sz w:val="28"/>
          <w:szCs w:val="28"/>
        </w:rPr>
        <w:t>, sections 285)</w:t>
      </w:r>
    </w:p>
    <w:p w:rsidR="00C316D2" w:rsidRPr="00832448" w:rsidRDefault="006C3147" w:rsidP="00832448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32448">
        <w:rPr>
          <w:sz w:val="28"/>
          <w:szCs w:val="28"/>
        </w:rPr>
        <w:t>Newton’s 3rd Law of Motion (</w:t>
      </w:r>
      <w:proofErr w:type="spellStart"/>
      <w:r w:rsidRPr="00832448">
        <w:rPr>
          <w:i/>
          <w:sz w:val="28"/>
          <w:szCs w:val="28"/>
        </w:rPr>
        <w:t>ScienceSaurus</w:t>
      </w:r>
      <w:proofErr w:type="spellEnd"/>
      <w:r w:rsidRPr="00832448">
        <w:rPr>
          <w:sz w:val="28"/>
          <w:szCs w:val="28"/>
        </w:rPr>
        <w:t>, sections 286)</w:t>
      </w:r>
    </w:p>
    <w:p w:rsidR="00832448" w:rsidRPr="00832448" w:rsidRDefault="00832448" w:rsidP="00832448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32448">
        <w:rPr>
          <w:sz w:val="28"/>
          <w:szCs w:val="28"/>
        </w:rPr>
        <w:t>Gravity (</w:t>
      </w:r>
      <w:proofErr w:type="spellStart"/>
      <w:r w:rsidRPr="00832448">
        <w:rPr>
          <w:i/>
          <w:sz w:val="28"/>
          <w:szCs w:val="28"/>
        </w:rPr>
        <w:t>ScienceSaurus</w:t>
      </w:r>
      <w:proofErr w:type="spellEnd"/>
      <w:r w:rsidRPr="00832448">
        <w:rPr>
          <w:sz w:val="28"/>
          <w:szCs w:val="28"/>
        </w:rPr>
        <w:t>, section 276)</w:t>
      </w:r>
    </w:p>
    <w:p w:rsidR="00832448" w:rsidRPr="00832448" w:rsidRDefault="00832448" w:rsidP="0083244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32448">
        <w:rPr>
          <w:sz w:val="28"/>
          <w:szCs w:val="28"/>
        </w:rPr>
        <w:t>Lift/Bernoulli’s Principle</w:t>
      </w:r>
      <w:r>
        <w:rPr>
          <w:sz w:val="28"/>
          <w:szCs w:val="28"/>
        </w:rPr>
        <w:t xml:space="preserve"> (</w:t>
      </w:r>
      <w:proofErr w:type="spellStart"/>
      <w:r w:rsidRPr="00832448">
        <w:rPr>
          <w:i/>
          <w:sz w:val="28"/>
          <w:szCs w:val="28"/>
        </w:rPr>
        <w:t>ScienceSaurus</w:t>
      </w:r>
      <w:proofErr w:type="spellEnd"/>
      <w:r>
        <w:rPr>
          <w:sz w:val="28"/>
          <w:szCs w:val="28"/>
        </w:rPr>
        <w:t xml:space="preserve">, section 297) </w:t>
      </w:r>
    </w:p>
    <w:p w:rsidR="006C3147" w:rsidRPr="00832448" w:rsidRDefault="006C3147" w:rsidP="0083244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32448">
        <w:rPr>
          <w:sz w:val="28"/>
          <w:szCs w:val="28"/>
        </w:rPr>
        <w:t>Work (</w:t>
      </w:r>
      <w:proofErr w:type="spellStart"/>
      <w:r w:rsidRPr="00832448">
        <w:rPr>
          <w:i/>
          <w:sz w:val="28"/>
          <w:szCs w:val="28"/>
        </w:rPr>
        <w:t>ScienceSaurus</w:t>
      </w:r>
      <w:proofErr w:type="spellEnd"/>
      <w:r w:rsidRPr="00832448">
        <w:rPr>
          <w:sz w:val="28"/>
          <w:szCs w:val="28"/>
        </w:rPr>
        <w:t>, sections 287)</w:t>
      </w:r>
    </w:p>
    <w:p w:rsidR="006C3147" w:rsidRPr="00832448" w:rsidRDefault="006C3147" w:rsidP="0083244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32448">
        <w:rPr>
          <w:sz w:val="28"/>
          <w:szCs w:val="28"/>
        </w:rPr>
        <w:t>Energy (</w:t>
      </w:r>
      <w:proofErr w:type="spellStart"/>
      <w:r w:rsidRPr="00832448">
        <w:rPr>
          <w:i/>
          <w:sz w:val="28"/>
          <w:szCs w:val="28"/>
        </w:rPr>
        <w:t>ScienceSaurus</w:t>
      </w:r>
      <w:proofErr w:type="spellEnd"/>
      <w:r w:rsidRPr="00832448">
        <w:rPr>
          <w:sz w:val="28"/>
          <w:szCs w:val="28"/>
        </w:rPr>
        <w:t>, section 300)</w:t>
      </w:r>
    </w:p>
    <w:p w:rsidR="006C3147" w:rsidRDefault="006C3147" w:rsidP="006C3147">
      <w:pPr>
        <w:spacing w:after="0"/>
      </w:pPr>
    </w:p>
    <w:p w:rsidR="006C3147" w:rsidRDefault="006C3147" w:rsidP="006C3147">
      <w:pPr>
        <w:spacing w:after="0"/>
      </w:pPr>
    </w:p>
    <w:p w:rsidR="00832448" w:rsidRDefault="006C3147" w:rsidP="006C3147">
      <w:pPr>
        <w:spacing w:after="0"/>
        <w:jc w:val="center"/>
        <w:rPr>
          <w:sz w:val="52"/>
          <w:szCs w:val="52"/>
        </w:rPr>
      </w:pPr>
      <w:r w:rsidRPr="006C3147">
        <w:rPr>
          <w:sz w:val="52"/>
          <w:szCs w:val="52"/>
        </w:rPr>
        <w:t xml:space="preserve">Watch the </w:t>
      </w:r>
      <w:hyperlink r:id="rId6" w:history="1">
        <w:r w:rsidRPr="006C3147">
          <w:rPr>
            <w:rStyle w:val="Hyperlink"/>
            <w:sz w:val="52"/>
            <w:szCs w:val="52"/>
          </w:rPr>
          <w:t xml:space="preserve">Forces and Motion </w:t>
        </w:r>
        <w:proofErr w:type="spellStart"/>
        <w:r w:rsidRPr="006C3147">
          <w:rPr>
            <w:rStyle w:val="Hyperlink"/>
            <w:sz w:val="52"/>
            <w:szCs w:val="52"/>
          </w:rPr>
          <w:t>PO</w:t>
        </w:r>
        <w:bookmarkStart w:id="0" w:name="_GoBack"/>
        <w:bookmarkEnd w:id="0"/>
        <w:r w:rsidRPr="006C3147">
          <w:rPr>
            <w:rStyle w:val="Hyperlink"/>
            <w:sz w:val="52"/>
            <w:szCs w:val="52"/>
          </w:rPr>
          <w:t>W</w:t>
        </w:r>
        <w:r w:rsidRPr="006C3147">
          <w:rPr>
            <w:rStyle w:val="Hyperlink"/>
            <w:sz w:val="52"/>
            <w:szCs w:val="52"/>
          </w:rPr>
          <w:t>toon</w:t>
        </w:r>
        <w:proofErr w:type="spellEnd"/>
      </w:hyperlink>
      <w:r w:rsidRPr="006C3147">
        <w:rPr>
          <w:sz w:val="52"/>
          <w:szCs w:val="52"/>
        </w:rPr>
        <w:t>.</w:t>
      </w:r>
    </w:p>
    <w:p w:rsidR="00832448" w:rsidRPr="00832448" w:rsidRDefault="00832448" w:rsidP="006C3147">
      <w:pPr>
        <w:spacing w:after="0"/>
        <w:jc w:val="center"/>
        <w:rPr>
          <w:sz w:val="36"/>
          <w:szCs w:val="36"/>
        </w:rPr>
      </w:pPr>
      <w:r w:rsidRPr="00832448">
        <w:rPr>
          <w:sz w:val="36"/>
          <w:szCs w:val="36"/>
        </w:rPr>
        <w:t>www.powtoon.com</w:t>
      </w:r>
    </w:p>
    <w:p w:rsidR="006C3147" w:rsidRPr="006C3147" w:rsidRDefault="006C3147" w:rsidP="006C3147">
      <w:pPr>
        <w:spacing w:after="0"/>
        <w:jc w:val="center"/>
        <w:rPr>
          <w:sz w:val="52"/>
          <w:szCs w:val="52"/>
        </w:rPr>
      </w:pPr>
      <w:r w:rsidRPr="006C3147">
        <w:rPr>
          <w:sz w:val="52"/>
          <w:szCs w:val="52"/>
        </w:rPr>
        <w:t xml:space="preserve"> Check out </w:t>
      </w:r>
      <w:hyperlink r:id="rId7" w:history="1">
        <w:proofErr w:type="spellStart"/>
        <w:r w:rsidRPr="006C3147">
          <w:rPr>
            <w:rStyle w:val="Hyperlink"/>
            <w:sz w:val="52"/>
            <w:szCs w:val="52"/>
          </w:rPr>
          <w:t>POWtoon</w:t>
        </w:r>
        <w:proofErr w:type="spellEnd"/>
        <w:r w:rsidRPr="006C3147">
          <w:rPr>
            <w:rStyle w:val="Hyperlink"/>
            <w:sz w:val="52"/>
            <w:szCs w:val="52"/>
          </w:rPr>
          <w:t xml:space="preserve"> Tutorials</w:t>
        </w:r>
      </w:hyperlink>
      <w:r w:rsidRPr="006C3147">
        <w:rPr>
          <w:sz w:val="52"/>
          <w:szCs w:val="52"/>
        </w:rPr>
        <w:t xml:space="preserve"> for advice.</w:t>
      </w:r>
    </w:p>
    <w:p w:rsidR="006C3147" w:rsidRPr="006C3147" w:rsidRDefault="006C3147" w:rsidP="006C3147">
      <w:pPr>
        <w:spacing w:after="0"/>
        <w:jc w:val="center"/>
        <w:rPr>
          <w:sz w:val="52"/>
          <w:szCs w:val="52"/>
        </w:rPr>
      </w:pPr>
    </w:p>
    <w:p w:rsidR="00AB6F77" w:rsidRPr="006C3147" w:rsidRDefault="006C3147" w:rsidP="006C3147">
      <w:pPr>
        <w:spacing w:after="0"/>
        <w:jc w:val="center"/>
        <w:rPr>
          <w:sz w:val="52"/>
          <w:szCs w:val="52"/>
        </w:rPr>
      </w:pPr>
      <w:r w:rsidRPr="006C3147">
        <w:rPr>
          <w:sz w:val="52"/>
          <w:szCs w:val="52"/>
        </w:rPr>
        <w:t xml:space="preserve">Create your </w:t>
      </w:r>
      <w:hyperlink r:id="rId8" w:history="1">
        <w:proofErr w:type="spellStart"/>
        <w:r w:rsidRPr="006C3147">
          <w:rPr>
            <w:rStyle w:val="Hyperlink"/>
            <w:sz w:val="52"/>
            <w:szCs w:val="52"/>
          </w:rPr>
          <w:t>POWtoon</w:t>
        </w:r>
        <w:proofErr w:type="spellEnd"/>
      </w:hyperlink>
      <w:r w:rsidRPr="006C3147">
        <w:rPr>
          <w:sz w:val="52"/>
          <w:szCs w:val="52"/>
        </w:rPr>
        <w:t xml:space="preserve"> now!!!</w:t>
      </w:r>
    </w:p>
    <w:sectPr w:rsidR="00AB6F77" w:rsidRPr="006C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CF7"/>
    <w:multiLevelType w:val="hybridMultilevel"/>
    <w:tmpl w:val="C9A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2856"/>
    <w:multiLevelType w:val="hybridMultilevel"/>
    <w:tmpl w:val="F37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569F"/>
    <w:multiLevelType w:val="hybridMultilevel"/>
    <w:tmpl w:val="C7DC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11375"/>
    <w:multiLevelType w:val="hybridMultilevel"/>
    <w:tmpl w:val="239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95395"/>
    <w:multiLevelType w:val="hybridMultilevel"/>
    <w:tmpl w:val="3A68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A5F9D"/>
    <w:multiLevelType w:val="hybridMultilevel"/>
    <w:tmpl w:val="92E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967CA"/>
    <w:multiLevelType w:val="hybridMultilevel"/>
    <w:tmpl w:val="E282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47"/>
    <w:rsid w:val="006C3147"/>
    <w:rsid w:val="00832448"/>
    <w:rsid w:val="00AB6F77"/>
    <w:rsid w:val="00C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6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2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6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2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too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toon.com/tuto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toon.com/p/fnkhfpybUB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dcterms:created xsi:type="dcterms:W3CDTF">2014-03-27T17:58:00Z</dcterms:created>
  <dcterms:modified xsi:type="dcterms:W3CDTF">2015-01-29T10:19:00Z</dcterms:modified>
</cp:coreProperties>
</file>